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12D6F" w14:textId="6D8FE3E0" w:rsidR="00563C0A" w:rsidRDefault="00563C0A" w:rsidP="00045B65">
      <w:pPr>
        <w:pStyle w:val="Overskrift1"/>
      </w:pPr>
      <w:r>
        <w:t>SENSORVEILEDNING TEOL1200 V26</w:t>
      </w:r>
    </w:p>
    <w:p w14:paraId="48C60D09" w14:textId="16D255BA" w:rsidR="00563C0A" w:rsidRDefault="00563C0A" w:rsidP="00045B65">
      <w:pPr>
        <w:pStyle w:val="Overskrift2"/>
      </w:pPr>
      <w:r>
        <w:t>ENTEN</w:t>
      </w:r>
      <w:r w:rsidRPr="00563C0A">
        <w:t xml:space="preserve"> </w:t>
      </w:r>
    </w:p>
    <w:p w14:paraId="21693528" w14:textId="77777777" w:rsidR="005D3A48" w:rsidRDefault="005D3A48" w:rsidP="00563C0A"/>
    <w:p w14:paraId="131CFAF7" w14:textId="2E9BB4AA" w:rsidR="005D3A48" w:rsidRPr="005D3A48" w:rsidRDefault="00045B65" w:rsidP="00045B65">
      <w:pPr>
        <w:pStyle w:val="Overskrift3"/>
        <w:rPr>
          <w:rFonts w:eastAsia="Times New Roman"/>
        </w:rPr>
      </w:pPr>
      <w:r>
        <w:rPr>
          <w:rFonts w:eastAsia="Times New Roman"/>
        </w:rPr>
        <w:t xml:space="preserve">1 </w:t>
      </w:r>
      <w:r w:rsidRPr="005D3A48">
        <w:rPr>
          <w:rFonts w:eastAsia="Times New Roman"/>
        </w:rPr>
        <w:t>DEN NORSKE KIRKES BEKJENNELSESSKRIFTER</w:t>
      </w:r>
    </w:p>
    <w:p w14:paraId="59D49FE9" w14:textId="7B77DA95" w:rsidR="005D3A48" w:rsidRPr="005D3A48" w:rsidRDefault="005D3A48" w:rsidP="005D3A48">
      <w:pPr>
        <w:pStyle w:val="Listeavsnitt"/>
        <w:numPr>
          <w:ilvl w:val="0"/>
          <w:numId w:val="4"/>
        </w:numPr>
        <w:spacing w:before="100" w:beforeAutospacing="1" w:after="100" w:afterAutospacing="1"/>
        <w:rPr>
          <w:rFonts w:ascii="Aptos" w:eastAsia="Times New Roman" w:hAnsi="Aptos" w:cs="Times New Roman"/>
          <w:color w:val="000000"/>
          <w:lang w:eastAsia="nb-NO"/>
        </w:rPr>
      </w:pPr>
      <w:r w:rsidRPr="005D3A48">
        <w:rPr>
          <w:rFonts w:ascii="Aptos" w:eastAsia="Times New Roman" w:hAnsi="Aptos" w:cs="Times New Roman"/>
          <w:color w:val="000000"/>
          <w:lang w:eastAsia="nb-NO"/>
        </w:rPr>
        <w:t>Hvilke funksjoner kan et bekjennelsesskrift ha? Bruk gjerne historiske og/eller aktuelle eksempler</w:t>
      </w:r>
    </w:p>
    <w:p w14:paraId="33E2BD5C" w14:textId="7309792F" w:rsidR="005D3A48" w:rsidRPr="005D3A48" w:rsidRDefault="005D3A48" w:rsidP="005D3A48">
      <w:pPr>
        <w:numPr>
          <w:ilvl w:val="0"/>
          <w:numId w:val="4"/>
        </w:numPr>
        <w:spacing w:before="100" w:beforeAutospacing="1" w:after="100" w:afterAutospacing="1"/>
        <w:rPr>
          <w:rFonts w:ascii="Aptos" w:hAnsi="Aptos"/>
          <w:color w:val="000000"/>
        </w:rPr>
      </w:pPr>
      <w:r w:rsidRPr="005D3A48">
        <w:rPr>
          <w:rFonts w:ascii="Aptos" w:hAnsi="Aptos"/>
          <w:color w:val="000000"/>
        </w:rPr>
        <w:t>Gjør rede for bakgrunnen for og innholdet i et av Den norske kirkes bekjennelsesskrifter. </w:t>
      </w:r>
    </w:p>
    <w:p w14:paraId="1C873F13" w14:textId="2711675B" w:rsidR="005D3A48" w:rsidRPr="005D3A48" w:rsidRDefault="005D3A48" w:rsidP="005D3A48">
      <w:pPr>
        <w:rPr>
          <w:rFonts w:ascii="Aptos" w:hAnsi="Aptos"/>
          <w:color w:val="000000"/>
        </w:rPr>
      </w:pPr>
      <w:r w:rsidRPr="005D3A48">
        <w:rPr>
          <w:rFonts w:ascii="Aptos" w:hAnsi="Aptos"/>
          <w:color w:val="000000"/>
        </w:rPr>
        <w:t xml:space="preserve">Del a) teller </w:t>
      </w:r>
      <w:r w:rsidR="00AE07F0">
        <w:rPr>
          <w:rFonts w:ascii="Aptos" w:hAnsi="Aptos"/>
          <w:color w:val="000000"/>
        </w:rPr>
        <w:t>30</w:t>
      </w:r>
      <w:r w:rsidRPr="005D3A48">
        <w:rPr>
          <w:rFonts w:ascii="Aptos" w:hAnsi="Aptos"/>
          <w:color w:val="000000"/>
        </w:rPr>
        <w:t xml:space="preserve">% ved vurdering, del b) teller </w:t>
      </w:r>
      <w:r w:rsidR="00AE07F0">
        <w:rPr>
          <w:rFonts w:ascii="Aptos" w:hAnsi="Aptos"/>
          <w:color w:val="000000"/>
        </w:rPr>
        <w:t>7</w:t>
      </w:r>
      <w:r w:rsidRPr="005D3A48">
        <w:rPr>
          <w:rFonts w:ascii="Aptos" w:hAnsi="Aptos"/>
          <w:color w:val="000000"/>
        </w:rPr>
        <w:t>0%.</w:t>
      </w:r>
    </w:p>
    <w:p w14:paraId="0B8B8EC7" w14:textId="77777777" w:rsidR="005D3A48" w:rsidRPr="005D3A48" w:rsidRDefault="005D3A48" w:rsidP="005D3A48"/>
    <w:p w14:paraId="2E189632" w14:textId="77777777" w:rsidR="005D3A48" w:rsidRDefault="005D3A48" w:rsidP="00563C0A"/>
    <w:p w14:paraId="70EEECA1" w14:textId="77777777" w:rsidR="00563C0A" w:rsidRDefault="00563C0A" w:rsidP="00563C0A">
      <w:r w:rsidRPr="00045B65">
        <w:rPr>
          <w:rFonts w:asciiTheme="minorHAnsi" w:hAnsiTheme="minorHAnsi"/>
        </w:rPr>
        <w:t>Hovedressurser fra pensum</w:t>
      </w:r>
      <w:r>
        <w:t>:</w:t>
      </w:r>
    </w:p>
    <w:p w14:paraId="18F8DEF1" w14:textId="77777777" w:rsidR="00563C0A" w:rsidRDefault="00563C0A" w:rsidP="00563C0A"/>
    <w:p w14:paraId="1E8D802C" w14:textId="17018376" w:rsidR="00563C0A" w:rsidRDefault="00563C0A" w:rsidP="00563C0A">
      <w:pPr>
        <w:pStyle w:val="Listeavsnitt"/>
        <w:numPr>
          <w:ilvl w:val="0"/>
          <w:numId w:val="1"/>
        </w:numPr>
      </w:pPr>
      <w:r w:rsidRPr="00DC2BC1">
        <w:t>Treenigheten</w:t>
      </w:r>
      <w:r>
        <w:t xml:space="preserve">. </w:t>
      </w:r>
      <w:r w:rsidRPr="00DC2BC1">
        <w:t xml:space="preserve">Thomas </w:t>
      </w:r>
      <w:proofErr w:type="spellStart"/>
      <w:r w:rsidRPr="00DC2BC1">
        <w:t>Ekstrand</w:t>
      </w:r>
      <w:proofErr w:type="spellEnd"/>
      <w:r w:rsidRPr="00DC2BC1">
        <w:t xml:space="preserve">, i Systematisk teologi: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 xml:space="preserve">, Jayne; Sigurdson, Ola; Martinson, Mattias, Stockholm, Verbum, 2007, Sidespenn 121 </w:t>
      </w:r>
      <w:r>
        <w:t>–</w:t>
      </w:r>
      <w:r w:rsidRPr="00DC2BC1">
        <w:t xml:space="preserve"> 144</w:t>
      </w:r>
    </w:p>
    <w:p w14:paraId="357AC970" w14:textId="77777777" w:rsidR="00563C0A" w:rsidRDefault="00563C0A" w:rsidP="00563C0A"/>
    <w:p w14:paraId="428EA308" w14:textId="77777777" w:rsidR="00563C0A" w:rsidRPr="00DC2BC1" w:rsidRDefault="00563C0A" w:rsidP="00563C0A">
      <w:pPr>
        <w:pStyle w:val="Listeavsnitt"/>
        <w:numPr>
          <w:ilvl w:val="0"/>
          <w:numId w:val="1"/>
        </w:numPr>
      </w:pPr>
      <w:r w:rsidRPr="00DC2BC1">
        <w:t>Kristologi</w:t>
      </w:r>
      <w:r>
        <w:t xml:space="preserve">. </w:t>
      </w:r>
      <w:r w:rsidRPr="00DC2BC1">
        <w:t>Bokkapittel</w:t>
      </w:r>
      <w:r>
        <w:t xml:space="preserve"> </w:t>
      </w:r>
      <w:r w:rsidRPr="00DC2BC1">
        <w:t xml:space="preserve">Ola Sigurdsson, i Systematisk </w:t>
      </w:r>
      <w:proofErr w:type="gramStart"/>
      <w:r w:rsidRPr="00DC2BC1">
        <w:t>teologi :</w:t>
      </w:r>
      <w:proofErr w:type="gramEnd"/>
      <w:r w:rsidRPr="00DC2BC1">
        <w:t xml:space="preserve">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>, Jayne; Sigurdson, Ola; Martinson, Mattias, Stockholm, Verbum, 2007, Sidespenn 167 - 188</w:t>
      </w:r>
    </w:p>
    <w:p w14:paraId="75113F79" w14:textId="77777777" w:rsidR="00563C0A" w:rsidRPr="00DC2BC1" w:rsidRDefault="00563C0A" w:rsidP="00563C0A"/>
    <w:p w14:paraId="31BCEF6E" w14:textId="77777777" w:rsidR="00563C0A" w:rsidRPr="00DC2BC1" w:rsidRDefault="00563C0A" w:rsidP="00563C0A">
      <w:pPr>
        <w:pStyle w:val="Listeavsnitt"/>
        <w:numPr>
          <w:ilvl w:val="0"/>
          <w:numId w:val="1"/>
        </w:numPr>
      </w:pPr>
      <w:r w:rsidRPr="00DC2BC1">
        <w:t xml:space="preserve">Den </w:t>
      </w:r>
      <w:proofErr w:type="spellStart"/>
      <w:r w:rsidRPr="00DC2BC1">
        <w:t>heliga</w:t>
      </w:r>
      <w:proofErr w:type="spellEnd"/>
      <w:r w:rsidRPr="00DC2BC1">
        <w:t xml:space="preserve"> anden</w:t>
      </w:r>
      <w:r>
        <w:t>. B</w:t>
      </w:r>
      <w:r w:rsidRPr="00DC2BC1">
        <w:t>okkapittel</w:t>
      </w:r>
      <w:r>
        <w:t xml:space="preserve">. </w:t>
      </w:r>
      <w:r w:rsidRPr="00DC2BC1">
        <w:t xml:space="preserve">Jayne </w:t>
      </w:r>
      <w:proofErr w:type="spellStart"/>
      <w:r w:rsidRPr="00DC2BC1">
        <w:t>Svenungsson</w:t>
      </w:r>
      <w:proofErr w:type="spellEnd"/>
      <w:r w:rsidRPr="00DC2BC1">
        <w:t xml:space="preserve">, i Systematisk </w:t>
      </w:r>
      <w:proofErr w:type="gramStart"/>
      <w:r w:rsidRPr="00DC2BC1">
        <w:t>teologi :</w:t>
      </w:r>
      <w:proofErr w:type="gramEnd"/>
      <w:r w:rsidRPr="00DC2BC1">
        <w:t xml:space="preserve">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>, Jayne; Sigurdson, Ola; Martinson, Mattias, Stockholm, Verbum, 2007, Sidespenn 239 - 259</w:t>
      </w:r>
    </w:p>
    <w:p w14:paraId="383A2D26" w14:textId="77777777" w:rsidR="00563C0A" w:rsidRDefault="00563C0A" w:rsidP="00563C0A"/>
    <w:p w14:paraId="2AE2CAA5" w14:textId="11F7738A" w:rsidR="00563C0A" w:rsidRPr="00DC2BC1" w:rsidRDefault="00563C0A" w:rsidP="00563C0A">
      <w:pPr>
        <w:pStyle w:val="Listeavsnitt"/>
        <w:numPr>
          <w:ilvl w:val="0"/>
          <w:numId w:val="1"/>
        </w:numPr>
      </w:pPr>
      <w:r w:rsidRPr="00DC2BC1">
        <w:t>Troens ord: de tre oldkirkelige bekjennelsene</w:t>
      </w:r>
      <w:r>
        <w:t xml:space="preserve">. </w:t>
      </w:r>
      <w:r w:rsidRPr="00DC2BC1">
        <w:t>Bok</w:t>
      </w:r>
    </w:p>
    <w:p w14:paraId="6370ECCF" w14:textId="7E65A7B0" w:rsidR="00563C0A" w:rsidRDefault="00563C0A" w:rsidP="00563C0A">
      <w:pPr>
        <w:pStyle w:val="Listeavsnitt"/>
      </w:pPr>
      <w:proofErr w:type="spellStart"/>
      <w:r w:rsidRPr="00DC2BC1">
        <w:t>Skarsaune</w:t>
      </w:r>
      <w:proofErr w:type="spellEnd"/>
      <w:r w:rsidRPr="00DC2BC1">
        <w:t>, Oskar, Oslo, Luther, 1997, Totalt antall sider 274 s.</w:t>
      </w:r>
    </w:p>
    <w:p w14:paraId="3514264F" w14:textId="77777777" w:rsidR="00563C0A" w:rsidRDefault="00563C0A" w:rsidP="00563C0A">
      <w:pPr>
        <w:pStyle w:val="Listeavsnitt"/>
      </w:pPr>
    </w:p>
    <w:p w14:paraId="7A35CFEB" w14:textId="110FE97A" w:rsidR="00563C0A" w:rsidRPr="00563C0A" w:rsidRDefault="00563C0A" w:rsidP="00563C0A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eastAsia="Times New Roman" w:cs="Times New Roman"/>
          <w:color w:val="222222"/>
          <w:lang w:eastAsia="nb-NO"/>
        </w:rPr>
      </w:pPr>
      <w:r w:rsidRPr="00563C0A">
        <w:rPr>
          <w:rFonts w:eastAsia="Times New Roman" w:cs="Times New Roman"/>
          <w:color w:val="222222"/>
          <w:lang w:eastAsia="nb-NO"/>
        </w:rPr>
        <w:t>Den norske kirkes bekjennelsesskrifter</w:t>
      </w:r>
      <w:r>
        <w:rPr>
          <w:rFonts w:eastAsia="Times New Roman" w:cs="Times New Roman"/>
          <w:color w:val="222222"/>
          <w:lang w:eastAsia="nb-NO"/>
        </w:rPr>
        <w:t>/</w:t>
      </w:r>
      <w:r w:rsidRPr="00563C0A">
        <w:rPr>
          <w:rFonts w:eastAsia="Times New Roman" w:cs="Times New Roman"/>
          <w:color w:val="222222"/>
          <w:lang w:eastAsia="nb-NO"/>
        </w:rPr>
        <w:t xml:space="preserve">Vedkjenningsskriftene til Den norske </w:t>
      </w:r>
      <w:proofErr w:type="spellStart"/>
      <w:r w:rsidRPr="00563C0A">
        <w:rPr>
          <w:rFonts w:eastAsia="Times New Roman" w:cs="Times New Roman"/>
          <w:color w:val="222222"/>
          <w:lang w:eastAsia="nb-NO"/>
        </w:rPr>
        <w:t>kyrkja</w:t>
      </w:r>
      <w:proofErr w:type="spellEnd"/>
      <w:r w:rsidRPr="00563C0A">
        <w:rPr>
          <w:rFonts w:eastAsia="Times New Roman" w:cs="Times New Roman"/>
          <w:color w:val="222222"/>
          <w:lang w:eastAsia="nb-NO"/>
        </w:rPr>
        <w:t xml:space="preserve">. Bok. </w:t>
      </w:r>
      <w:r w:rsidRPr="00563C0A">
        <w:rPr>
          <w:rFonts w:eastAsia="Times New Roman" w:cs="Times New Roman"/>
          <w:lang w:eastAsia="nb-NO"/>
        </w:rPr>
        <w:t>Brunvoll, Arve; Sannes, Kjell Olav, Oslo, Lunde, 2017</w:t>
      </w:r>
    </w:p>
    <w:p w14:paraId="5327ED76" w14:textId="77777777" w:rsidR="00563C0A" w:rsidRPr="00563C0A" w:rsidRDefault="00563C0A" w:rsidP="00563C0A">
      <w:pPr>
        <w:pStyle w:val="Listeavsnitt"/>
        <w:spacing w:before="100" w:beforeAutospacing="1" w:after="100" w:afterAutospacing="1"/>
        <w:outlineLvl w:val="2"/>
        <w:rPr>
          <w:rFonts w:eastAsia="Times New Roman" w:cs="Times New Roman"/>
          <w:color w:val="222222"/>
          <w:lang w:eastAsia="nb-NO"/>
        </w:rPr>
      </w:pPr>
    </w:p>
    <w:p w14:paraId="3C058B79" w14:textId="22CAC40B" w:rsidR="00563C0A" w:rsidRPr="00563C0A" w:rsidRDefault="00563C0A" w:rsidP="00563C0A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eastAsia="Times New Roman" w:cs="Times New Roman"/>
          <w:color w:val="222222"/>
          <w:lang w:eastAsia="nb-NO"/>
        </w:rPr>
      </w:pPr>
      <w:r w:rsidRPr="00563C0A">
        <w:rPr>
          <w:rFonts w:eastAsia="Times New Roman" w:cs="Times New Roman"/>
          <w:color w:val="222222"/>
          <w:lang w:eastAsia="nb-NO"/>
        </w:rPr>
        <w:t xml:space="preserve">Grunnstrukturen i kristen </w:t>
      </w:r>
      <w:proofErr w:type="spellStart"/>
      <w:r w:rsidRPr="00563C0A">
        <w:rPr>
          <w:rFonts w:eastAsia="Times New Roman" w:cs="Times New Roman"/>
          <w:color w:val="222222"/>
          <w:lang w:eastAsia="nb-NO"/>
        </w:rPr>
        <w:t>gudslære</w:t>
      </w:r>
      <w:proofErr w:type="spellEnd"/>
      <w:r w:rsidRPr="00563C0A">
        <w:rPr>
          <w:rFonts w:eastAsia="Times New Roman" w:cs="Times New Roman"/>
          <w:color w:val="222222"/>
          <w:lang w:eastAsia="nb-NO"/>
        </w:rPr>
        <w:t xml:space="preserve">. </w:t>
      </w:r>
      <w:r w:rsidRPr="00563C0A">
        <w:rPr>
          <w:rFonts w:eastAsia="Times New Roman" w:cs="Times New Roman"/>
          <w:lang w:eastAsia="nb-NO"/>
        </w:rPr>
        <w:t xml:space="preserve">Bokkapittel. Lønning, Inge, i Menneskeverd, redigert av Roger Jensen, Marius Mjaaland og Stine Holte (red.), Oslo, </w:t>
      </w:r>
      <w:proofErr w:type="spellStart"/>
      <w:r w:rsidRPr="00563C0A">
        <w:rPr>
          <w:rFonts w:eastAsia="Times New Roman" w:cs="Times New Roman"/>
          <w:lang w:eastAsia="nb-NO"/>
        </w:rPr>
        <w:t>Forl</w:t>
      </w:r>
      <w:proofErr w:type="spellEnd"/>
      <w:r w:rsidRPr="00563C0A">
        <w:rPr>
          <w:rFonts w:eastAsia="Times New Roman" w:cs="Times New Roman"/>
          <w:lang w:eastAsia="nb-NO"/>
        </w:rPr>
        <w:t>. Press, 2008, Sidespenn 361 - 382</w:t>
      </w:r>
    </w:p>
    <w:p w14:paraId="6B695B6F" w14:textId="77777777" w:rsidR="00563C0A" w:rsidRDefault="00563C0A" w:rsidP="00563C0A">
      <w:pPr>
        <w:pStyle w:val="Listeavsnitt"/>
      </w:pPr>
    </w:p>
    <w:p w14:paraId="5B715B5D" w14:textId="77777777" w:rsidR="00563C0A" w:rsidRDefault="00563C0A" w:rsidP="00563C0A"/>
    <w:p w14:paraId="26CAE477" w14:textId="77777777" w:rsidR="00563C0A" w:rsidRPr="00045B65" w:rsidRDefault="00563C0A" w:rsidP="00563C0A">
      <w:pPr>
        <w:rPr>
          <w:rFonts w:asciiTheme="minorHAnsi" w:hAnsiTheme="minorHAnsi"/>
        </w:rPr>
      </w:pPr>
      <w:r w:rsidRPr="00045B65">
        <w:rPr>
          <w:rFonts w:asciiTheme="minorHAnsi" w:hAnsiTheme="minorHAnsi"/>
        </w:rPr>
        <w:t>Fra kursets læringsmål:</w:t>
      </w:r>
    </w:p>
    <w:p w14:paraId="50AB6F5D" w14:textId="77777777" w:rsidR="00563C0A" w:rsidRDefault="00563C0A" w:rsidP="00563C0A"/>
    <w:p w14:paraId="5BDC1D39" w14:textId="77777777" w:rsidR="00563C0A" w:rsidRDefault="00563C0A" w:rsidP="00563C0A">
      <w:pPr>
        <w:pStyle w:val="Listeavsnitt"/>
        <w:numPr>
          <w:ilvl w:val="0"/>
          <w:numId w:val="2"/>
        </w:numPr>
      </w:pPr>
      <w:r w:rsidRPr="00DC2BC1">
        <w:t xml:space="preserve">Studentene får en grunnleggende innføring i moderne teologi og religionsfilosofi med særlig </w:t>
      </w:r>
      <w:proofErr w:type="gramStart"/>
      <w:r w:rsidRPr="00DC2BC1">
        <w:t>fokus</w:t>
      </w:r>
      <w:proofErr w:type="gramEnd"/>
      <w:r w:rsidRPr="00DC2BC1">
        <w:t xml:space="preserve"> på den kristne bekjennelsens betydning, form og innhold.</w:t>
      </w:r>
    </w:p>
    <w:p w14:paraId="2659F6C4" w14:textId="77777777" w:rsidR="00563C0A" w:rsidRDefault="00563C0A" w:rsidP="00563C0A">
      <w:pPr>
        <w:pStyle w:val="Listeavsnitt"/>
        <w:numPr>
          <w:ilvl w:val="0"/>
          <w:numId w:val="2"/>
        </w:numPr>
      </w:pPr>
      <w:r w:rsidRPr="00DC2BC1">
        <w:t>Studentene skal tilegne seg ferdigheter i å drøfte teologiske og filosofiske grunnlagsspørsmål både muntlig og skriftlig.</w:t>
      </w:r>
    </w:p>
    <w:p w14:paraId="645C759F" w14:textId="77777777" w:rsidR="00563C0A" w:rsidRPr="00045B65" w:rsidRDefault="00563C0A" w:rsidP="00563C0A">
      <w:pPr>
        <w:rPr>
          <w:rFonts w:asciiTheme="minorHAnsi" w:hAnsiTheme="minorHAnsi"/>
        </w:rPr>
      </w:pPr>
    </w:p>
    <w:p w14:paraId="4A194C59" w14:textId="77777777" w:rsidR="00563C0A" w:rsidRDefault="00563C0A" w:rsidP="00563C0A">
      <w:r w:rsidRPr="00045B65">
        <w:rPr>
          <w:rFonts w:asciiTheme="minorHAnsi" w:hAnsiTheme="minorHAnsi"/>
        </w:rPr>
        <w:t>Hva forventes?</w:t>
      </w:r>
    </w:p>
    <w:p w14:paraId="4792C846" w14:textId="77777777" w:rsidR="00563C0A" w:rsidRDefault="00563C0A" w:rsidP="00563C0A"/>
    <w:p w14:paraId="3D445AC1" w14:textId="0CF3B487" w:rsidR="00563C0A" w:rsidRDefault="00563C0A" w:rsidP="00A66F4B">
      <w:pPr>
        <w:pStyle w:val="Listeavsnitt"/>
        <w:numPr>
          <w:ilvl w:val="0"/>
          <w:numId w:val="3"/>
        </w:numPr>
      </w:pPr>
      <w:r>
        <w:t xml:space="preserve">Til del a) av spørsmålet forventes det at studenten behandler både den liturgiske bruken/doksologiske dimensjonen i et bekjennelsesskrift (særlig </w:t>
      </w:r>
      <w:proofErr w:type="spellStart"/>
      <w:r>
        <w:t>Apostolicum</w:t>
      </w:r>
      <w:proofErr w:type="spellEnd"/>
      <w:r>
        <w:t xml:space="preserve"> og </w:t>
      </w:r>
      <w:proofErr w:type="spellStart"/>
      <w:r>
        <w:t>Nicenum</w:t>
      </w:r>
      <w:proofErr w:type="spellEnd"/>
      <w:r>
        <w:t xml:space="preserve">), samt bruken av trosbekjennelser som kirkelige styringsdokumenter. </w:t>
      </w:r>
    </w:p>
    <w:p w14:paraId="60BC301F" w14:textId="7C615CDB" w:rsidR="00563C0A" w:rsidRDefault="00563C0A" w:rsidP="00A66F4B">
      <w:pPr>
        <w:pStyle w:val="Listeavsnitt"/>
        <w:numPr>
          <w:ilvl w:val="0"/>
          <w:numId w:val="3"/>
        </w:numPr>
      </w:pPr>
      <w:r>
        <w:t xml:space="preserve">Til del b) forventes det at studentene behandler både historisk kontekst/bakgrunn og dogmatisk innhold i det bekjennelsesskriftet de har valgt. </w:t>
      </w:r>
    </w:p>
    <w:p w14:paraId="2C61E2E9" w14:textId="77777777" w:rsidR="00563C0A" w:rsidRDefault="00563C0A"/>
    <w:p w14:paraId="4874E433" w14:textId="77777777" w:rsidR="00563C0A" w:rsidRDefault="00563C0A"/>
    <w:p w14:paraId="62D69B18" w14:textId="77777777" w:rsidR="00563C0A" w:rsidRPr="00045B65" w:rsidRDefault="00563C0A">
      <w:pPr>
        <w:rPr>
          <w:rFonts w:asciiTheme="minorHAnsi" w:hAnsiTheme="minorHAnsi"/>
        </w:rPr>
      </w:pPr>
    </w:p>
    <w:p w14:paraId="15CA6504" w14:textId="3817E1A1" w:rsidR="00563C0A" w:rsidRPr="00045B65" w:rsidRDefault="00563C0A" w:rsidP="00045B65">
      <w:pPr>
        <w:pStyle w:val="Overskrift2"/>
      </w:pPr>
      <w:r w:rsidRPr="00045B65">
        <w:t>ELLER</w:t>
      </w:r>
    </w:p>
    <w:p w14:paraId="07341BFD" w14:textId="477F02CA" w:rsidR="005D3A48" w:rsidRPr="00045B65" w:rsidRDefault="005D3A48">
      <w:pPr>
        <w:rPr>
          <w:rFonts w:asciiTheme="minorHAnsi" w:hAnsiTheme="minorHAnsi"/>
        </w:rPr>
      </w:pPr>
    </w:p>
    <w:p w14:paraId="43D74509" w14:textId="1DBAB063" w:rsidR="005D3A48" w:rsidRPr="00045B65" w:rsidRDefault="005D3A48" w:rsidP="00045B65">
      <w:pPr>
        <w:pStyle w:val="Overskrift3"/>
      </w:pPr>
      <w:r w:rsidRPr="00045B65">
        <w:t>2</w:t>
      </w:r>
      <w:r w:rsidR="00045B65" w:rsidRPr="00045B65">
        <w:t xml:space="preserve"> ANTROPOLOGI OG TEOLOGI</w:t>
      </w:r>
    </w:p>
    <w:p w14:paraId="0AA1A00E" w14:textId="77777777" w:rsidR="00045B65" w:rsidRDefault="00045B65"/>
    <w:p w14:paraId="2C566B1D" w14:textId="306B1465" w:rsidR="00045B65" w:rsidRDefault="00045B65">
      <w:pPr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>Drøft sammenhengen mellom kristen antropologi (hvordan mennesket forstås) og kristen teologi (hvordan Gud forstås). Du kan bruke historiske og/eller aktuelle eksempler i drøftingen. </w:t>
      </w:r>
    </w:p>
    <w:p w14:paraId="194A240A" w14:textId="77777777" w:rsidR="00045B65" w:rsidRDefault="00045B65">
      <w:pPr>
        <w:rPr>
          <w:rFonts w:ascii="Aptos" w:hAnsi="Aptos"/>
          <w:color w:val="000000"/>
        </w:rPr>
      </w:pPr>
    </w:p>
    <w:p w14:paraId="127EED30" w14:textId="77777777" w:rsidR="00045B65" w:rsidRDefault="00045B65" w:rsidP="00045B65">
      <w:pPr>
        <w:pStyle w:val="Listeavsnitt"/>
        <w:numPr>
          <w:ilvl w:val="0"/>
          <w:numId w:val="1"/>
        </w:numPr>
      </w:pPr>
      <w:r w:rsidRPr="00DC2BC1">
        <w:t>Treenigheten</w:t>
      </w:r>
      <w:r>
        <w:t xml:space="preserve">. </w:t>
      </w:r>
      <w:r w:rsidRPr="00DC2BC1">
        <w:t xml:space="preserve">Thomas </w:t>
      </w:r>
      <w:proofErr w:type="spellStart"/>
      <w:r w:rsidRPr="00DC2BC1">
        <w:t>Ekstrand</w:t>
      </w:r>
      <w:proofErr w:type="spellEnd"/>
      <w:r w:rsidRPr="00DC2BC1">
        <w:t xml:space="preserve">, i Systematisk teologi: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 xml:space="preserve">, Jayne; Sigurdson, Ola; Martinson, Mattias, Stockholm, Verbum, 2007, Sidespenn 121 </w:t>
      </w:r>
      <w:r>
        <w:t>–</w:t>
      </w:r>
      <w:r w:rsidRPr="00DC2BC1">
        <w:t xml:space="preserve"> 144</w:t>
      </w:r>
    </w:p>
    <w:p w14:paraId="2A5E0A95" w14:textId="77777777" w:rsidR="00045B65" w:rsidRDefault="00045B65" w:rsidP="00045B65"/>
    <w:p w14:paraId="74C8ACD3" w14:textId="77777777" w:rsidR="00045B65" w:rsidRPr="00DC2BC1" w:rsidRDefault="00045B65" w:rsidP="00045B65">
      <w:pPr>
        <w:pStyle w:val="Listeavsnitt"/>
        <w:numPr>
          <w:ilvl w:val="0"/>
          <w:numId w:val="1"/>
        </w:numPr>
      </w:pPr>
      <w:r w:rsidRPr="00DC2BC1">
        <w:t>Kristologi</w:t>
      </w:r>
      <w:r>
        <w:t xml:space="preserve">. </w:t>
      </w:r>
      <w:r w:rsidRPr="00DC2BC1">
        <w:t>Bokkapittel</w:t>
      </w:r>
      <w:r>
        <w:t xml:space="preserve"> </w:t>
      </w:r>
      <w:r w:rsidRPr="00DC2BC1">
        <w:t xml:space="preserve">Ola Sigurdsson, i Systematisk </w:t>
      </w:r>
      <w:proofErr w:type="gramStart"/>
      <w:r w:rsidRPr="00DC2BC1">
        <w:t>teologi :</w:t>
      </w:r>
      <w:proofErr w:type="gramEnd"/>
      <w:r w:rsidRPr="00DC2BC1">
        <w:t xml:space="preserve">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>, Jayne; Sigurdson, Ola; Martinson, Mattias, Stockholm, Verbum, 2007, Sidespenn 167 - 188</w:t>
      </w:r>
    </w:p>
    <w:p w14:paraId="519B0B6B" w14:textId="77777777" w:rsidR="00045B65" w:rsidRPr="00DC2BC1" w:rsidRDefault="00045B65" w:rsidP="00045B65"/>
    <w:p w14:paraId="3C543879" w14:textId="5A053241" w:rsidR="00045B65" w:rsidRDefault="00045B65" w:rsidP="00045B65">
      <w:pPr>
        <w:pStyle w:val="Listeavsnitt"/>
        <w:numPr>
          <w:ilvl w:val="0"/>
          <w:numId w:val="1"/>
        </w:numPr>
      </w:pPr>
      <w:r w:rsidRPr="00DC2BC1">
        <w:t xml:space="preserve">Den </w:t>
      </w:r>
      <w:proofErr w:type="spellStart"/>
      <w:r w:rsidRPr="00DC2BC1">
        <w:t>heliga</w:t>
      </w:r>
      <w:proofErr w:type="spellEnd"/>
      <w:r w:rsidRPr="00DC2BC1">
        <w:t xml:space="preserve"> anden</w:t>
      </w:r>
      <w:r>
        <w:t>. B</w:t>
      </w:r>
      <w:r w:rsidRPr="00DC2BC1">
        <w:t>okkapittel</w:t>
      </w:r>
      <w:r>
        <w:t xml:space="preserve">. </w:t>
      </w:r>
      <w:r w:rsidRPr="00DC2BC1">
        <w:t xml:space="preserve">Jayne </w:t>
      </w:r>
      <w:proofErr w:type="spellStart"/>
      <w:r w:rsidRPr="00DC2BC1">
        <w:t>Svenungsson</w:t>
      </w:r>
      <w:proofErr w:type="spellEnd"/>
      <w:r w:rsidRPr="00DC2BC1">
        <w:t xml:space="preserve">, i Systematisk </w:t>
      </w:r>
      <w:proofErr w:type="gramStart"/>
      <w:r w:rsidRPr="00DC2BC1">
        <w:t>teologi :</w:t>
      </w:r>
      <w:proofErr w:type="gramEnd"/>
      <w:r w:rsidRPr="00DC2BC1">
        <w:t xml:space="preserve"> en </w:t>
      </w:r>
      <w:proofErr w:type="spellStart"/>
      <w:r w:rsidRPr="00DC2BC1">
        <w:t>introduktion</w:t>
      </w:r>
      <w:proofErr w:type="spellEnd"/>
      <w:r w:rsidRPr="00DC2BC1">
        <w:t xml:space="preserve">, </w:t>
      </w:r>
      <w:proofErr w:type="spellStart"/>
      <w:r w:rsidRPr="00DC2BC1">
        <w:t>Svenungsson</w:t>
      </w:r>
      <w:proofErr w:type="spellEnd"/>
      <w:r w:rsidRPr="00DC2BC1">
        <w:t xml:space="preserve">, Jayne; Sigurdson, Ola; Martinson, Mattias, Stockholm, Verbum, 2007, Sidespenn 239 </w:t>
      </w:r>
      <w:r>
        <w:t>–</w:t>
      </w:r>
      <w:r w:rsidRPr="00DC2BC1">
        <w:t xml:space="preserve"> 259</w:t>
      </w:r>
    </w:p>
    <w:p w14:paraId="07972E28" w14:textId="77777777" w:rsidR="00045B65" w:rsidRDefault="00045B65" w:rsidP="00045B65">
      <w:pPr>
        <w:pStyle w:val="Listeavsnitt"/>
      </w:pPr>
    </w:p>
    <w:p w14:paraId="0FC92CE0" w14:textId="77777777" w:rsidR="00045B65" w:rsidRPr="00045B65" w:rsidRDefault="00045B65" w:rsidP="00045B65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  <w:r>
        <w:rPr>
          <w:rFonts w:ascii="Helvetica Neue" w:hAnsi="Helvetica Neue"/>
          <w:color w:val="222222"/>
          <w:sz w:val="23"/>
          <w:szCs w:val="23"/>
        </w:rPr>
        <w:t>D</w:t>
      </w:r>
      <w:r w:rsidRPr="00045B65">
        <w:rPr>
          <w:rFonts w:ascii="Helvetica Neue" w:hAnsi="Helvetica Neue"/>
          <w:color w:val="222222"/>
          <w:sz w:val="23"/>
          <w:szCs w:val="23"/>
        </w:rPr>
        <w:t xml:space="preserve">en generøse </w:t>
      </w:r>
      <w:proofErr w:type="gramStart"/>
      <w:r w:rsidRPr="00045B65">
        <w:rPr>
          <w:rFonts w:ascii="Helvetica Neue" w:hAnsi="Helvetica Neue"/>
          <w:color w:val="222222"/>
          <w:sz w:val="23"/>
          <w:szCs w:val="23"/>
        </w:rPr>
        <w:t>ortodoksi :</w:t>
      </w:r>
      <w:proofErr w:type="gramEnd"/>
      <w:r w:rsidRPr="00045B65">
        <w:rPr>
          <w:rFonts w:ascii="Helvetica Neue" w:hAnsi="Helvetica Neue"/>
          <w:color w:val="222222"/>
          <w:sz w:val="23"/>
          <w:szCs w:val="23"/>
        </w:rPr>
        <w:t xml:space="preserve"> konflikt og kontinuitet i kristendommen</w:t>
      </w:r>
      <w:r>
        <w:rPr>
          <w:rFonts w:ascii="Helvetica Neue" w:hAnsi="Helvetica Neue"/>
          <w:color w:val="222222"/>
          <w:sz w:val="23"/>
          <w:szCs w:val="23"/>
        </w:rPr>
        <w:t xml:space="preserve">- </w:t>
      </w:r>
      <w:r w:rsidRPr="00045B65">
        <w:t>Bok</w:t>
      </w:r>
      <w:r>
        <w:rPr>
          <w:rFonts w:eastAsia="Times New Roman"/>
        </w:rPr>
        <w:t xml:space="preserve">- </w:t>
      </w:r>
      <w:r w:rsidRPr="00045B65">
        <w:t>Gregersen, Niels Henrik, København, Anis, 2015, Totalt antall sider Kapittel 6 - 8, 10, 12 - 13 og 17 - 20, til sammen ca. 240 sider</w:t>
      </w:r>
    </w:p>
    <w:p w14:paraId="33CB3BD5" w14:textId="77777777" w:rsidR="00045B65" w:rsidRPr="00045B65" w:rsidRDefault="00045B65" w:rsidP="00045B65">
      <w:pPr>
        <w:pStyle w:val="Listeavsnitt"/>
        <w:rPr>
          <w:color w:val="222222"/>
        </w:rPr>
      </w:pPr>
    </w:p>
    <w:p w14:paraId="3154E9F7" w14:textId="22D2E5DE" w:rsidR="00045B65" w:rsidRPr="00045B65" w:rsidRDefault="00045B65" w:rsidP="00045B65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  <w:r w:rsidRPr="00045B65">
        <w:rPr>
          <w:color w:val="222222"/>
        </w:rPr>
        <w:t xml:space="preserve">Grunnstrukturen i kristen </w:t>
      </w:r>
      <w:proofErr w:type="spellStart"/>
      <w:r w:rsidRPr="00045B65">
        <w:rPr>
          <w:color w:val="222222"/>
        </w:rPr>
        <w:t>gudslære</w:t>
      </w:r>
      <w:proofErr w:type="spellEnd"/>
      <w:r w:rsidRPr="00045B65">
        <w:rPr>
          <w:color w:val="222222"/>
        </w:rPr>
        <w:t xml:space="preserve">. </w:t>
      </w:r>
      <w:r w:rsidRPr="00045B65">
        <w:t xml:space="preserve">Bokkapittel. Lønning, Inge, i Menneskeverd, redigert av Roger Jensen, Marius Mjaaland og Stine Holte (red.), Oslo, </w:t>
      </w:r>
      <w:proofErr w:type="spellStart"/>
      <w:r w:rsidRPr="00045B65">
        <w:t>Forl</w:t>
      </w:r>
      <w:proofErr w:type="spellEnd"/>
      <w:r w:rsidRPr="00045B65">
        <w:t>. Press, 2008, Sidespenn 361 – 382</w:t>
      </w:r>
    </w:p>
    <w:p w14:paraId="13E65F82" w14:textId="77777777" w:rsidR="00045B65" w:rsidRPr="00045B65" w:rsidRDefault="00045B65" w:rsidP="00045B65">
      <w:pPr>
        <w:pStyle w:val="Listeavsnitt"/>
        <w:rPr>
          <w:rFonts w:eastAsia="Times New Roman" w:cs="Times New Roman"/>
          <w:color w:val="222222"/>
          <w:lang w:eastAsia="nb-NO"/>
        </w:rPr>
      </w:pPr>
    </w:p>
    <w:p w14:paraId="13429E8C" w14:textId="77777777" w:rsidR="00045B65" w:rsidRPr="00045B65" w:rsidRDefault="00045B65" w:rsidP="00045B65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  <w:r>
        <w:rPr>
          <w:rFonts w:ascii="Helvetica Neue" w:hAnsi="Helvetica Neue"/>
          <w:color w:val="222222"/>
          <w:sz w:val="23"/>
          <w:szCs w:val="23"/>
        </w:rPr>
        <w:t>«Om mennesket». V</w:t>
      </w:r>
      <w:r w:rsidRPr="00045B65">
        <w:rPr>
          <w:rFonts w:ascii="Helvetica Neue" w:hAnsi="Helvetica Neue"/>
          <w:color w:val="222222"/>
          <w:sz w:val="23"/>
          <w:szCs w:val="23"/>
        </w:rPr>
        <w:t>erker i utvalg B. 6</w:t>
      </w:r>
      <w:r>
        <w:rPr>
          <w:rFonts w:ascii="Helvetica Neue" w:hAnsi="Helvetica Neue"/>
          <w:color w:val="222222"/>
          <w:sz w:val="23"/>
          <w:szCs w:val="23"/>
        </w:rPr>
        <w:t xml:space="preserve">. </w:t>
      </w:r>
      <w:r w:rsidRPr="00045B65">
        <w:t>Bok</w:t>
      </w:r>
      <w:r>
        <w:rPr>
          <w:rFonts w:eastAsia="Times New Roman"/>
        </w:rPr>
        <w:t xml:space="preserve">. </w:t>
      </w:r>
      <w:r w:rsidRPr="00045B65">
        <w:t>Luther, Martin; Inge Lønning (1938-2013), Oslo, Gyldendal, B. 6, 1983, Totalt antall sider 6 s.</w:t>
      </w:r>
    </w:p>
    <w:p w14:paraId="7DC90EA3" w14:textId="77777777" w:rsidR="00045B65" w:rsidRPr="00045B65" w:rsidRDefault="00045B65" w:rsidP="00045B65">
      <w:pPr>
        <w:pStyle w:val="Listeavsnitt"/>
        <w:rPr>
          <w:rFonts w:ascii="Helvetica Neue" w:hAnsi="Helvetica Neue"/>
          <w:color w:val="222222"/>
          <w:sz w:val="23"/>
          <w:szCs w:val="23"/>
        </w:rPr>
      </w:pPr>
    </w:p>
    <w:p w14:paraId="1C9A140D" w14:textId="09EA637C" w:rsidR="00045B65" w:rsidRPr="00140F32" w:rsidRDefault="00045B65" w:rsidP="00045B65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  <w:r w:rsidRPr="00045B65">
        <w:rPr>
          <w:rFonts w:ascii="Helvetica Neue" w:hAnsi="Helvetica Neue"/>
          <w:color w:val="222222"/>
          <w:sz w:val="23"/>
          <w:szCs w:val="23"/>
        </w:rPr>
        <w:t xml:space="preserve">Deler av </w:t>
      </w:r>
      <w:r w:rsidRPr="00045B65">
        <w:rPr>
          <w:rFonts w:ascii="Helvetica Neue" w:eastAsia="Times New Roman" w:hAnsi="Helvetica Neue" w:cs="Times New Roman"/>
          <w:color w:val="222222"/>
          <w:sz w:val="23"/>
          <w:szCs w:val="23"/>
          <w:lang w:eastAsia="nb-NO"/>
        </w:rPr>
        <w:t xml:space="preserve">Religionens </w:t>
      </w:r>
      <w:proofErr w:type="gramStart"/>
      <w:r w:rsidRPr="00045B65">
        <w:rPr>
          <w:rFonts w:ascii="Helvetica Neue" w:eastAsia="Times New Roman" w:hAnsi="Helvetica Neue" w:cs="Times New Roman"/>
          <w:color w:val="222222"/>
          <w:sz w:val="23"/>
          <w:szCs w:val="23"/>
          <w:lang w:eastAsia="nb-NO"/>
        </w:rPr>
        <w:t>livstolkning :</w:t>
      </w:r>
      <w:proofErr w:type="gramEnd"/>
      <w:r w:rsidRPr="00045B65">
        <w:rPr>
          <w:rFonts w:ascii="Helvetica Neue" w:eastAsia="Times New Roman" w:hAnsi="Helvetica Neue" w:cs="Times New Roman"/>
          <w:color w:val="222222"/>
          <w:sz w:val="23"/>
          <w:szCs w:val="23"/>
          <w:lang w:eastAsia="nb-NO"/>
        </w:rPr>
        <w:t xml:space="preserve"> innføring i kristendommens religionsfilosofi</w:t>
      </w:r>
      <w:r>
        <w:rPr>
          <w:rFonts w:ascii="Helvetica Neue" w:eastAsia="Times New Roman" w:hAnsi="Helvetica Neue" w:cs="Times New Roman"/>
          <w:color w:val="222222"/>
          <w:sz w:val="23"/>
          <w:szCs w:val="23"/>
          <w:lang w:eastAsia="nb-NO"/>
        </w:rPr>
        <w:t xml:space="preserve">-. </w:t>
      </w:r>
      <w:r w:rsidRPr="00045B65">
        <w:t>Bok</w:t>
      </w:r>
      <w:r>
        <w:rPr>
          <w:rFonts w:eastAsia="Times New Roman"/>
        </w:rPr>
        <w:t xml:space="preserve">. </w:t>
      </w:r>
      <w:r w:rsidRPr="00045B65">
        <w:t xml:space="preserve">Henriksen, Jan-Olav; Christoffersen, Svein Aage, Oslo, </w:t>
      </w:r>
      <w:proofErr w:type="spellStart"/>
      <w:r w:rsidRPr="00045B65">
        <w:t>Universitetsforl</w:t>
      </w:r>
      <w:proofErr w:type="spellEnd"/>
      <w:r w:rsidRPr="00045B65">
        <w:t xml:space="preserve">, </w:t>
      </w:r>
      <w:proofErr w:type="spellStart"/>
      <w:r w:rsidRPr="00045B65">
        <w:t>cop</w:t>
      </w:r>
      <w:proofErr w:type="spellEnd"/>
      <w:r w:rsidRPr="00045B65">
        <w:t>. 2010, Totalt antall sider 218</w:t>
      </w:r>
      <w:r w:rsidRPr="00045B65">
        <w:rPr>
          <w:rFonts w:eastAsia="Times New Roman"/>
        </w:rPr>
        <w:t> </w:t>
      </w:r>
    </w:p>
    <w:p w14:paraId="359D0EF0" w14:textId="77777777" w:rsidR="00140F32" w:rsidRPr="00140F32" w:rsidRDefault="00140F32" w:rsidP="00140F32">
      <w:pPr>
        <w:pStyle w:val="Listeavsnitt"/>
        <w:rPr>
          <w:rFonts w:ascii="Helvetica Neue" w:hAnsi="Helvetica Neue"/>
          <w:color w:val="222222"/>
          <w:sz w:val="23"/>
          <w:szCs w:val="23"/>
        </w:rPr>
      </w:pPr>
    </w:p>
    <w:p w14:paraId="3A69FB3D" w14:textId="40BCE9C6" w:rsidR="00140F32" w:rsidRPr="00140F32" w:rsidRDefault="00140F32" w:rsidP="00140F32">
      <w:pPr>
        <w:pStyle w:val="Listeavsnitt"/>
        <w:numPr>
          <w:ilvl w:val="0"/>
          <w:numId w:val="1"/>
        </w:numPr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  <w:r w:rsidRPr="00140F32">
        <w:rPr>
          <w:rFonts w:ascii="Helvetica Neue" w:hAnsi="Helvetica Neue"/>
          <w:color w:val="222222"/>
          <w:sz w:val="23"/>
          <w:szCs w:val="23"/>
        </w:rPr>
        <w:t>Sammen Samliv og samlivsordninger i et kirkelig perspektiv Utredning fra et utvalg oppnevnt av Bispemøtet i Den norske kirke</w:t>
      </w:r>
      <w:r>
        <w:rPr>
          <w:rFonts w:ascii="Helvetica Neue" w:hAnsi="Helvetica Neue"/>
          <w:color w:val="222222"/>
          <w:sz w:val="23"/>
          <w:szCs w:val="23"/>
        </w:rPr>
        <w:t xml:space="preserve">. </w:t>
      </w:r>
      <w:r w:rsidRPr="00140F32">
        <w:t>Dokument</w:t>
      </w:r>
      <w:r>
        <w:rPr>
          <w:rFonts w:eastAsia="Times New Roman"/>
        </w:rPr>
        <w:t xml:space="preserve">. </w:t>
      </w:r>
      <w:r w:rsidRPr="00140F32">
        <w:t>Bispemøtet i Den norske kirke, Bispemøtet i Den norske kirke, 2013</w:t>
      </w:r>
    </w:p>
    <w:p w14:paraId="1A7C823D" w14:textId="77777777" w:rsidR="00140F32" w:rsidRPr="00045B65" w:rsidRDefault="00140F32" w:rsidP="00140F32">
      <w:pPr>
        <w:pStyle w:val="Listeavsnitt"/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</w:p>
    <w:p w14:paraId="2D82EE86" w14:textId="5E0001E0" w:rsidR="00045B65" w:rsidRPr="00045B65" w:rsidRDefault="00045B65" w:rsidP="00045B65">
      <w:pPr>
        <w:pStyle w:val="Listeavsnitt"/>
        <w:spacing w:before="100" w:beforeAutospacing="1" w:after="100" w:afterAutospacing="1"/>
        <w:outlineLvl w:val="2"/>
        <w:rPr>
          <w:rFonts w:ascii="Helvetica Neue" w:hAnsi="Helvetica Neue"/>
          <w:color w:val="222222"/>
          <w:sz w:val="23"/>
          <w:szCs w:val="23"/>
        </w:rPr>
      </w:pPr>
    </w:p>
    <w:p w14:paraId="25E1488E" w14:textId="77777777" w:rsidR="00045B65" w:rsidRPr="00045B65" w:rsidRDefault="00045B65" w:rsidP="00045B65">
      <w:pPr>
        <w:rPr>
          <w:rFonts w:asciiTheme="minorHAnsi" w:hAnsiTheme="minorHAnsi"/>
        </w:rPr>
      </w:pPr>
      <w:r w:rsidRPr="00045B65">
        <w:rPr>
          <w:rFonts w:asciiTheme="minorHAnsi" w:hAnsiTheme="minorHAnsi"/>
        </w:rPr>
        <w:t>Fra kursets læringsmål:</w:t>
      </w:r>
    </w:p>
    <w:p w14:paraId="4EA936D8" w14:textId="77777777" w:rsidR="00045B65" w:rsidRDefault="00045B65" w:rsidP="00045B65"/>
    <w:p w14:paraId="4CA9CC58" w14:textId="77777777" w:rsidR="00045B65" w:rsidRDefault="00045B65" w:rsidP="00045B65">
      <w:pPr>
        <w:pStyle w:val="Listeavsnitt"/>
        <w:numPr>
          <w:ilvl w:val="0"/>
          <w:numId w:val="2"/>
        </w:numPr>
      </w:pPr>
      <w:r w:rsidRPr="00DC2BC1">
        <w:t xml:space="preserve">Studentene får en grunnleggende innføring i moderne teologi og religionsfilosofi med særlig </w:t>
      </w:r>
      <w:proofErr w:type="gramStart"/>
      <w:r w:rsidRPr="00DC2BC1">
        <w:t>fokus</w:t>
      </w:r>
      <w:proofErr w:type="gramEnd"/>
      <w:r w:rsidRPr="00DC2BC1">
        <w:t xml:space="preserve"> på den kristne bekjennelsens betydning, form og innhold.</w:t>
      </w:r>
    </w:p>
    <w:p w14:paraId="29111793" w14:textId="77777777" w:rsidR="00045B65" w:rsidRDefault="00045B65" w:rsidP="00045B65">
      <w:pPr>
        <w:pStyle w:val="Listeavsnitt"/>
        <w:numPr>
          <w:ilvl w:val="0"/>
          <w:numId w:val="2"/>
        </w:numPr>
      </w:pPr>
      <w:r w:rsidRPr="00DC2BC1">
        <w:t>Studentene skal tilegne seg ferdigheter i å drøfte teologiske og filosofiske grunnlagsspørsmål både muntlig og skriftlig.</w:t>
      </w:r>
    </w:p>
    <w:p w14:paraId="2563782D" w14:textId="77777777" w:rsidR="00045B65" w:rsidRDefault="00045B65" w:rsidP="00045B65"/>
    <w:p w14:paraId="40E3F7EA" w14:textId="77777777" w:rsidR="00045B65" w:rsidRDefault="00045B65" w:rsidP="00045B65">
      <w:pPr>
        <w:rPr>
          <w:rFonts w:asciiTheme="minorHAnsi" w:hAnsiTheme="minorHAnsi"/>
        </w:rPr>
      </w:pPr>
    </w:p>
    <w:p w14:paraId="70885AF9" w14:textId="1145E161" w:rsidR="00045B65" w:rsidRDefault="00045B65" w:rsidP="00045B65">
      <w:pPr>
        <w:rPr>
          <w:rFonts w:asciiTheme="minorHAnsi" w:hAnsiTheme="minorHAnsi"/>
        </w:rPr>
      </w:pPr>
      <w:r w:rsidRPr="00045B65">
        <w:rPr>
          <w:rFonts w:asciiTheme="minorHAnsi" w:hAnsiTheme="minorHAnsi"/>
        </w:rPr>
        <w:t>Hva forventes?</w:t>
      </w:r>
    </w:p>
    <w:p w14:paraId="241ECB2F" w14:textId="77777777" w:rsidR="00045B65" w:rsidRDefault="00045B65" w:rsidP="00045B65">
      <w:pPr>
        <w:rPr>
          <w:rFonts w:asciiTheme="minorHAnsi" w:hAnsiTheme="minorHAnsi"/>
        </w:rPr>
      </w:pPr>
    </w:p>
    <w:p w14:paraId="6F379D3E" w14:textId="5941A5D7" w:rsidR="00045B65" w:rsidRPr="00140F32" w:rsidRDefault="00045B65" w:rsidP="00045B65">
      <w:pPr>
        <w:rPr>
          <w:rFonts w:asciiTheme="minorHAnsi" w:hAnsiTheme="minorHAnsi"/>
        </w:rPr>
      </w:pPr>
      <w:r>
        <w:rPr>
          <w:rFonts w:asciiTheme="minorHAnsi" w:hAnsiTheme="minorHAnsi"/>
        </w:rPr>
        <w:t xml:space="preserve">Oppgaven kan løses på en rekke ulike måter. Den kan løses både med vekt på religionsfilosofi eller på treenighetsteologi. </w:t>
      </w:r>
      <w:r w:rsidR="00140F32">
        <w:rPr>
          <w:rFonts w:asciiTheme="minorHAnsi" w:hAnsiTheme="minorHAnsi"/>
        </w:rPr>
        <w:t>Om studenten velger å bruke eksempler</w:t>
      </w:r>
      <w:r>
        <w:rPr>
          <w:rFonts w:asciiTheme="minorHAnsi" w:hAnsiTheme="minorHAnsi"/>
        </w:rPr>
        <w:t xml:space="preserve"> kan</w:t>
      </w:r>
      <w:r w:rsidR="00140F32">
        <w:rPr>
          <w:rFonts w:asciiTheme="minorHAnsi" w:hAnsiTheme="minorHAnsi"/>
        </w:rPr>
        <w:t xml:space="preserve"> disse</w:t>
      </w:r>
      <w:r w:rsidR="00AE07F0">
        <w:rPr>
          <w:rFonts w:asciiTheme="minorHAnsi" w:hAnsiTheme="minorHAnsi"/>
        </w:rPr>
        <w:t xml:space="preserve"> </w:t>
      </w:r>
      <w:r w:rsidR="00140F32">
        <w:rPr>
          <w:rFonts w:asciiTheme="minorHAnsi" w:hAnsiTheme="minorHAnsi"/>
        </w:rPr>
        <w:t>f.eks.</w:t>
      </w:r>
      <w:r>
        <w:rPr>
          <w:rFonts w:asciiTheme="minorHAnsi" w:hAnsiTheme="minorHAnsi"/>
        </w:rPr>
        <w:t xml:space="preserve"> være fra </w:t>
      </w:r>
      <w:r w:rsidR="00140F32">
        <w:rPr>
          <w:rFonts w:asciiTheme="minorHAnsi" w:hAnsiTheme="minorHAnsi"/>
        </w:rPr>
        <w:t xml:space="preserve">reformasjonstiden (Martin Luthers tekst </w:t>
      </w:r>
      <w:r w:rsidR="00140F32">
        <w:rPr>
          <w:rFonts w:asciiTheme="minorHAnsi" w:hAnsiTheme="minorHAnsi"/>
          <w:i/>
          <w:iCs/>
        </w:rPr>
        <w:t xml:space="preserve">De </w:t>
      </w:r>
      <w:proofErr w:type="spellStart"/>
      <w:r w:rsidR="00140F32">
        <w:rPr>
          <w:rFonts w:asciiTheme="minorHAnsi" w:hAnsiTheme="minorHAnsi"/>
          <w:i/>
          <w:iCs/>
        </w:rPr>
        <w:t>homine</w:t>
      </w:r>
      <w:proofErr w:type="spellEnd"/>
      <w:r w:rsidR="00140F32">
        <w:rPr>
          <w:rFonts w:asciiTheme="minorHAnsi" w:hAnsiTheme="minorHAnsi"/>
        </w:rPr>
        <w:t xml:space="preserve"> som er på pensum)</w:t>
      </w:r>
      <w:r w:rsidR="00AE07F0">
        <w:rPr>
          <w:rFonts w:asciiTheme="minorHAnsi" w:hAnsiTheme="minorHAnsi"/>
        </w:rPr>
        <w:t>,</w:t>
      </w:r>
      <w:r w:rsidR="00140F32">
        <w:rPr>
          <w:rFonts w:asciiTheme="minorHAnsi" w:hAnsiTheme="minorHAnsi"/>
        </w:rPr>
        <w:t xml:space="preserve"> mer aktuelle (som utredningen </w:t>
      </w:r>
      <w:proofErr w:type="gramStart"/>
      <w:r w:rsidR="00140F32">
        <w:rPr>
          <w:rFonts w:asciiTheme="minorHAnsi" w:hAnsiTheme="minorHAnsi"/>
          <w:i/>
          <w:iCs/>
        </w:rPr>
        <w:t xml:space="preserve">Sammen </w:t>
      </w:r>
      <w:r w:rsidR="00140F32">
        <w:rPr>
          <w:rFonts w:asciiTheme="minorHAnsi" w:hAnsiTheme="minorHAnsi"/>
        </w:rPr>
        <w:t xml:space="preserve"> som</w:t>
      </w:r>
      <w:proofErr w:type="gramEnd"/>
      <w:r w:rsidR="00140F32">
        <w:rPr>
          <w:rFonts w:asciiTheme="minorHAnsi" w:hAnsiTheme="minorHAnsi"/>
        </w:rPr>
        <w:t xml:space="preserve"> er på pensum) eller salmer, liturgi eller </w:t>
      </w:r>
      <w:proofErr w:type="spellStart"/>
      <w:r w:rsidR="00140F32">
        <w:rPr>
          <w:rFonts w:asciiTheme="minorHAnsi" w:hAnsiTheme="minorHAnsi"/>
        </w:rPr>
        <w:t>sakramentsteologi</w:t>
      </w:r>
      <w:proofErr w:type="spellEnd"/>
      <w:r w:rsidR="00140F32">
        <w:rPr>
          <w:rFonts w:asciiTheme="minorHAnsi" w:hAnsiTheme="minorHAnsi"/>
        </w:rPr>
        <w:t xml:space="preserve">. </w:t>
      </w:r>
    </w:p>
    <w:p w14:paraId="25B278BB" w14:textId="77777777" w:rsidR="00045B65" w:rsidRPr="00563C0A" w:rsidRDefault="00045B65" w:rsidP="00045B65">
      <w:pPr>
        <w:pStyle w:val="Listeavsnitt"/>
        <w:spacing w:before="100" w:beforeAutospacing="1" w:after="100" w:afterAutospacing="1"/>
        <w:outlineLvl w:val="2"/>
        <w:rPr>
          <w:rFonts w:eastAsia="Times New Roman" w:cs="Times New Roman"/>
          <w:color w:val="222222"/>
          <w:lang w:eastAsia="nb-NO"/>
        </w:rPr>
      </w:pPr>
    </w:p>
    <w:p w14:paraId="02C31EBD" w14:textId="77777777" w:rsidR="00045B65" w:rsidRDefault="00045B65">
      <w:pPr>
        <w:rPr>
          <w:rFonts w:ascii="Aptos" w:hAnsi="Aptos"/>
          <w:color w:val="000000"/>
        </w:rPr>
      </w:pPr>
    </w:p>
    <w:p w14:paraId="16825600" w14:textId="77777777" w:rsidR="00045B65" w:rsidRDefault="00045B65">
      <w:pPr>
        <w:rPr>
          <w:rFonts w:ascii="Aptos" w:hAnsi="Aptos"/>
          <w:color w:val="000000"/>
        </w:rPr>
      </w:pPr>
    </w:p>
    <w:p w14:paraId="61162782" w14:textId="77777777" w:rsidR="00045B65" w:rsidRDefault="00045B65">
      <w:pPr>
        <w:rPr>
          <w:rFonts w:ascii="Aptos" w:hAnsi="Aptos"/>
          <w:color w:val="000000"/>
        </w:rPr>
      </w:pPr>
    </w:p>
    <w:p w14:paraId="7CBAA5F6" w14:textId="77777777" w:rsidR="00045B65" w:rsidRDefault="00045B65">
      <w:pPr>
        <w:rPr>
          <w:rFonts w:ascii="Aptos" w:hAnsi="Aptos"/>
          <w:color w:val="000000"/>
        </w:rPr>
      </w:pPr>
    </w:p>
    <w:p w14:paraId="3A1F7521" w14:textId="77777777" w:rsidR="00045B65" w:rsidRDefault="00045B65"/>
    <w:sectPr w:rsidR="00045B65" w:rsidSect="00CA5243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172AF"/>
    <w:multiLevelType w:val="hybridMultilevel"/>
    <w:tmpl w:val="9B520D8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86B9A"/>
    <w:multiLevelType w:val="hybridMultilevel"/>
    <w:tmpl w:val="241818A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0B1972"/>
    <w:multiLevelType w:val="multilevel"/>
    <w:tmpl w:val="8424BCC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ptos" w:eastAsia="Times New Roman" w:hAnsi="Aptos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38B269D"/>
    <w:multiLevelType w:val="hybridMultilevel"/>
    <w:tmpl w:val="389651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150075">
    <w:abstractNumId w:val="0"/>
  </w:num>
  <w:num w:numId="2" w16cid:durableId="1833060742">
    <w:abstractNumId w:val="3"/>
  </w:num>
  <w:num w:numId="3" w16cid:durableId="1528326551">
    <w:abstractNumId w:val="1"/>
  </w:num>
  <w:num w:numId="4" w16cid:durableId="18822776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3C0A"/>
    <w:rsid w:val="00045B65"/>
    <w:rsid w:val="00140F32"/>
    <w:rsid w:val="004E53FA"/>
    <w:rsid w:val="00563C0A"/>
    <w:rsid w:val="005D3A48"/>
    <w:rsid w:val="007F02E7"/>
    <w:rsid w:val="008B6184"/>
    <w:rsid w:val="00AE07F0"/>
    <w:rsid w:val="00B65A57"/>
    <w:rsid w:val="00CA5243"/>
    <w:rsid w:val="00D641E1"/>
    <w:rsid w:val="00F01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74286D8"/>
  <w14:defaultImageDpi w14:val="32767"/>
  <w15:chartTrackingRefBased/>
  <w15:docId w15:val="{C9CB1478-04D7-B648-95AC-C0E3BBB4F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140F32"/>
    <w:rPr>
      <w:rFonts w:ascii="Times New Roman" w:eastAsia="Times New Roman" w:hAnsi="Times New Roman" w:cs="Times New Roman"/>
      <w:lang w:eastAsia="nb-NO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563C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63C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563C0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563C0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563C0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563C0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563C0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563C0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563C0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563C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563C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563C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563C0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563C0A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563C0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563C0A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563C0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563C0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63C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telTegn">
    <w:name w:val="Tittel Tegn"/>
    <w:basedOn w:val="Standardskriftforavsnitt"/>
    <w:link w:val="Tittel"/>
    <w:uiPriority w:val="10"/>
    <w:rsid w:val="00563C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563C0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563C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563C0A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/>
    </w:rPr>
  </w:style>
  <w:style w:type="character" w:customStyle="1" w:styleId="SitatTegn">
    <w:name w:val="Sitat Tegn"/>
    <w:basedOn w:val="Standardskriftforavsnitt"/>
    <w:link w:val="Sitat"/>
    <w:uiPriority w:val="29"/>
    <w:rsid w:val="00563C0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563C0A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Sterkutheving">
    <w:name w:val="Intense Emphasis"/>
    <w:basedOn w:val="Standardskriftforavsnitt"/>
    <w:uiPriority w:val="21"/>
    <w:qFormat/>
    <w:rsid w:val="00563C0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563C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eastAsia="en-US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563C0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563C0A"/>
    <w:rPr>
      <w:b/>
      <w:bCs/>
      <w:smallCaps/>
      <w:color w:val="0F4761" w:themeColor="accent1" w:themeShade="BF"/>
      <w:spacing w:val="5"/>
    </w:rPr>
  </w:style>
  <w:style w:type="character" w:customStyle="1" w:styleId="ng-tns-c1657656109-50">
    <w:name w:val="ng-tns-c1657656109-50"/>
    <w:basedOn w:val="Standardskriftforavsnitt"/>
    <w:rsid w:val="00563C0A"/>
  </w:style>
  <w:style w:type="character" w:customStyle="1" w:styleId="apple-converted-space">
    <w:name w:val="apple-converted-space"/>
    <w:basedOn w:val="Standardskriftforavsnitt"/>
    <w:rsid w:val="00563C0A"/>
  </w:style>
  <w:style w:type="character" w:customStyle="1" w:styleId="ng-tns-c1657656109-76">
    <w:name w:val="ng-tns-c1657656109-76"/>
    <w:basedOn w:val="Standardskriftforavsnitt"/>
    <w:rsid w:val="00563C0A"/>
  </w:style>
  <w:style w:type="character" w:customStyle="1" w:styleId="ng-tns-c1657656109-84">
    <w:name w:val="ng-tns-c1657656109-84"/>
    <w:basedOn w:val="Standardskriftforavsnitt"/>
    <w:rsid w:val="00045B65"/>
  </w:style>
  <w:style w:type="character" w:customStyle="1" w:styleId="ng-tns-c1657656109-22">
    <w:name w:val="ng-tns-c1657656109-22"/>
    <w:basedOn w:val="Standardskriftforavsnitt"/>
    <w:rsid w:val="00045B65"/>
  </w:style>
  <w:style w:type="character" w:customStyle="1" w:styleId="ng-tns-c1657656109-46">
    <w:name w:val="ng-tns-c1657656109-46"/>
    <w:basedOn w:val="Standardskriftforavsnitt"/>
    <w:rsid w:val="00045B65"/>
  </w:style>
  <w:style w:type="character" w:customStyle="1" w:styleId="ng-tns-c1657656109-80">
    <w:name w:val="ng-tns-c1657656109-80"/>
    <w:basedOn w:val="Standardskriftforavsnitt"/>
    <w:rsid w:val="00140F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706</Words>
  <Characters>3742</Characters>
  <Application>Microsoft Office Word</Application>
  <DocSecurity>0</DocSecurity>
  <Lines>31</Lines>
  <Paragraphs>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Birgitte Lerheim</dc:creator>
  <cp:keywords/>
  <dc:description/>
  <cp:lastModifiedBy>Birgitte Lerheim</cp:lastModifiedBy>
  <cp:revision>2</cp:revision>
  <dcterms:created xsi:type="dcterms:W3CDTF">2026-04-30T14:12:00Z</dcterms:created>
  <dcterms:modified xsi:type="dcterms:W3CDTF">2026-04-30T14:12:00Z</dcterms:modified>
</cp:coreProperties>
</file>